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F5101" w14:textId="55DED789" w:rsidR="00256B5D" w:rsidRDefault="00256B5D" w:rsidP="00256B5D">
      <w:pPr>
        <w:ind w:firstLine="72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56B5D">
        <w:rPr>
          <w:rFonts w:ascii="Times New Roman" w:hAnsi="Times New Roman" w:cs="Times New Roman"/>
          <w:b/>
          <w:sz w:val="56"/>
          <w:szCs w:val="56"/>
        </w:rPr>
        <w:t>New District 201C2 Project</w:t>
      </w:r>
    </w:p>
    <w:p w14:paraId="7EE10CAD" w14:textId="1BE64396" w:rsidR="005E3115" w:rsidRPr="00256B5D" w:rsidRDefault="009D4B65" w:rsidP="00256B5D">
      <w:pPr>
        <w:ind w:firstLine="72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56B5D">
        <w:rPr>
          <w:rFonts w:ascii="Times New Roman" w:hAnsi="Times New Roman" w:cs="Times New Roman"/>
          <w:b/>
          <w:sz w:val="56"/>
          <w:szCs w:val="56"/>
        </w:rPr>
        <w:t xml:space="preserve">Lions Club Member </w:t>
      </w:r>
      <w:r w:rsidR="00256B5D">
        <w:rPr>
          <w:rFonts w:ascii="Times New Roman" w:hAnsi="Times New Roman" w:cs="Times New Roman"/>
          <w:b/>
          <w:sz w:val="56"/>
          <w:szCs w:val="56"/>
        </w:rPr>
        <w:t xml:space="preserve">Vehicle </w:t>
      </w:r>
    </w:p>
    <w:p w14:paraId="5D823031" w14:textId="1627D5E7" w:rsidR="005E3115" w:rsidRPr="00256B5D" w:rsidRDefault="009D4B65" w:rsidP="00256B5D">
      <w:pPr>
        <w:jc w:val="center"/>
        <w:rPr>
          <w:rFonts w:ascii="Times New Roman" w:hAnsi="Times New Roman" w:cs="Times New Roman"/>
          <w:sz w:val="56"/>
          <w:szCs w:val="56"/>
        </w:rPr>
      </w:pPr>
      <w:r w:rsidRPr="00256B5D">
        <w:rPr>
          <w:rFonts w:ascii="Times New Roman" w:hAnsi="Times New Roman" w:cs="Times New Roman"/>
          <w:b/>
          <w:sz w:val="56"/>
          <w:szCs w:val="56"/>
        </w:rPr>
        <w:t xml:space="preserve">Number Plate Frames </w:t>
      </w:r>
      <w:r w:rsidRPr="00256B5D">
        <w:rPr>
          <w:rFonts w:ascii="Times New Roman" w:hAnsi="Times New Roman" w:cs="Times New Roman"/>
          <w:sz w:val="56"/>
          <w:szCs w:val="56"/>
        </w:rPr>
        <w:t xml:space="preserve"> </w:t>
      </w:r>
    </w:p>
    <w:p w14:paraId="5D616517" w14:textId="38C2366C" w:rsidR="009D4B65" w:rsidRPr="000F318D" w:rsidRDefault="009D4B65" w:rsidP="009D4B65">
      <w:pPr>
        <w:rPr>
          <w:rFonts w:ascii="Times New Roman" w:hAnsi="Times New Roman" w:cs="Times New Roman"/>
          <w:sz w:val="28"/>
        </w:rPr>
      </w:pPr>
      <w:r w:rsidRPr="000F318D">
        <w:rPr>
          <w:rFonts w:ascii="Times New Roman" w:hAnsi="Times New Roman" w:cs="Times New Roman"/>
          <w:sz w:val="28"/>
        </w:rPr>
        <w:t xml:space="preserve">The </w:t>
      </w:r>
      <w:r w:rsidR="00256B5D">
        <w:rPr>
          <w:rFonts w:ascii="Times New Roman" w:hAnsi="Times New Roman" w:cs="Times New Roman"/>
          <w:sz w:val="28"/>
        </w:rPr>
        <w:t xml:space="preserve">managing club the </w:t>
      </w:r>
      <w:r w:rsidRPr="000F318D">
        <w:rPr>
          <w:rFonts w:ascii="Times New Roman" w:hAnsi="Times New Roman" w:cs="Times New Roman"/>
          <w:sz w:val="28"/>
        </w:rPr>
        <w:t>Lions Club of Noarlunga Morphett Vale have for sale</w:t>
      </w:r>
      <w:r w:rsidR="000F318D">
        <w:rPr>
          <w:rFonts w:ascii="Times New Roman" w:hAnsi="Times New Roman" w:cs="Times New Roman"/>
          <w:sz w:val="28"/>
        </w:rPr>
        <w:t>,</w:t>
      </w:r>
      <w:r w:rsidRPr="000F318D">
        <w:rPr>
          <w:rFonts w:ascii="Times New Roman" w:hAnsi="Times New Roman" w:cs="Times New Roman"/>
          <w:sz w:val="28"/>
        </w:rPr>
        <w:t xml:space="preserve"> promot</w:t>
      </w:r>
      <w:r w:rsidR="00AD4CC2" w:rsidRPr="000F318D">
        <w:rPr>
          <w:rFonts w:ascii="Times New Roman" w:hAnsi="Times New Roman" w:cs="Times New Roman"/>
          <w:sz w:val="28"/>
        </w:rPr>
        <w:t>ional Lions Club V</w:t>
      </w:r>
      <w:r w:rsidRPr="000F318D">
        <w:rPr>
          <w:rFonts w:ascii="Times New Roman" w:hAnsi="Times New Roman" w:cs="Times New Roman"/>
          <w:sz w:val="28"/>
        </w:rPr>
        <w:t>ehicle Number Plate F</w:t>
      </w:r>
      <w:r w:rsidR="000F318D">
        <w:rPr>
          <w:rFonts w:ascii="Times New Roman" w:hAnsi="Times New Roman" w:cs="Times New Roman"/>
          <w:sz w:val="28"/>
        </w:rPr>
        <w:t>rames</w:t>
      </w:r>
      <w:r w:rsidRPr="000F318D">
        <w:rPr>
          <w:rFonts w:ascii="Times New Roman" w:hAnsi="Times New Roman" w:cs="Times New Roman"/>
          <w:sz w:val="28"/>
        </w:rPr>
        <w:t>.</w:t>
      </w:r>
    </w:p>
    <w:p w14:paraId="7C701A1D" w14:textId="22E4882D" w:rsidR="009D4B65" w:rsidRPr="000F318D" w:rsidRDefault="00256B5D" w:rsidP="009D4B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All </w:t>
      </w:r>
      <w:r w:rsidR="00DD1EA7">
        <w:rPr>
          <w:rFonts w:ascii="Times New Roman" w:hAnsi="Times New Roman" w:cs="Times New Roman"/>
          <w:sz w:val="28"/>
        </w:rPr>
        <w:t>p</w:t>
      </w:r>
      <w:r w:rsidR="009D4B65" w:rsidRPr="000F318D">
        <w:rPr>
          <w:rFonts w:ascii="Times New Roman" w:hAnsi="Times New Roman" w:cs="Times New Roman"/>
          <w:sz w:val="28"/>
        </w:rPr>
        <w:t xml:space="preserve">rofit generated from </w:t>
      </w:r>
      <w:r w:rsidR="00AD4CC2" w:rsidRPr="000F318D">
        <w:rPr>
          <w:rFonts w:ascii="Times New Roman" w:hAnsi="Times New Roman" w:cs="Times New Roman"/>
          <w:sz w:val="28"/>
        </w:rPr>
        <w:t xml:space="preserve">all </w:t>
      </w:r>
      <w:r w:rsidR="009D4B65" w:rsidRPr="000F318D">
        <w:rPr>
          <w:rFonts w:ascii="Times New Roman" w:hAnsi="Times New Roman" w:cs="Times New Roman"/>
          <w:sz w:val="28"/>
        </w:rPr>
        <w:t xml:space="preserve">sales will be forwarded to the Australian Lions Foundation to be used </w:t>
      </w:r>
      <w:r w:rsidR="00AD4CC2" w:rsidRPr="000F318D">
        <w:rPr>
          <w:rFonts w:ascii="Times New Roman" w:hAnsi="Times New Roman" w:cs="Times New Roman"/>
          <w:sz w:val="28"/>
        </w:rPr>
        <w:t xml:space="preserve">in the provision of grants to Lions Clubs for </w:t>
      </w:r>
      <w:r w:rsidR="000F318D">
        <w:rPr>
          <w:rFonts w:ascii="Times New Roman" w:hAnsi="Times New Roman" w:cs="Times New Roman"/>
          <w:sz w:val="28"/>
        </w:rPr>
        <w:t xml:space="preserve">approved </w:t>
      </w:r>
      <w:r w:rsidR="00AD4CC2" w:rsidRPr="000F318D">
        <w:rPr>
          <w:rFonts w:ascii="Times New Roman" w:hAnsi="Times New Roman" w:cs="Times New Roman"/>
          <w:sz w:val="28"/>
        </w:rPr>
        <w:t>projects for the betterment of their communities.</w:t>
      </w:r>
    </w:p>
    <w:p w14:paraId="73A6C6EA" w14:textId="77777777" w:rsidR="00AD4CC2" w:rsidRDefault="00AD4CC2" w:rsidP="009D4B65">
      <w:pPr>
        <w:rPr>
          <w:rFonts w:ascii="Times New Roman" w:hAnsi="Times New Roman" w:cs="Times New Roman"/>
          <w:sz w:val="28"/>
        </w:rPr>
      </w:pPr>
      <w:r w:rsidRPr="000F318D">
        <w:rPr>
          <w:rFonts w:ascii="Times New Roman" w:hAnsi="Times New Roman" w:cs="Times New Roman"/>
          <w:sz w:val="28"/>
        </w:rPr>
        <w:t>The frames are suitable for use on standard size Au</w:t>
      </w:r>
      <w:r w:rsidR="00DD1EA7">
        <w:rPr>
          <w:rFonts w:ascii="Times New Roman" w:hAnsi="Times New Roman" w:cs="Times New Roman"/>
          <w:sz w:val="28"/>
        </w:rPr>
        <w:t>stralian vehicle number plates as seen</w:t>
      </w:r>
      <w:r w:rsidR="008870FC">
        <w:rPr>
          <w:rFonts w:ascii="Times New Roman" w:hAnsi="Times New Roman" w:cs="Times New Roman"/>
          <w:sz w:val="28"/>
        </w:rPr>
        <w:t xml:space="preserve"> </w:t>
      </w:r>
      <w:r w:rsidRPr="000F318D">
        <w:rPr>
          <w:rFonts w:ascii="Times New Roman" w:hAnsi="Times New Roman" w:cs="Times New Roman"/>
          <w:sz w:val="28"/>
        </w:rPr>
        <w:t>below.</w:t>
      </w:r>
    </w:p>
    <w:p w14:paraId="43732BEB" w14:textId="77777777" w:rsidR="00AD4CC2" w:rsidRDefault="00AD4CC2" w:rsidP="009D4B6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AU"/>
        </w:rPr>
        <w:drawing>
          <wp:inline distT="0" distB="0" distL="0" distR="0" wp14:anchorId="6447B5E7" wp14:editId="2E1A3B62">
            <wp:extent cx="6645910" cy="28003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umber plate frame ima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8BED2" w14:textId="77777777" w:rsidR="00AD4CC2" w:rsidRDefault="00AD4CC2" w:rsidP="009D4B65">
      <w:pPr>
        <w:rPr>
          <w:rFonts w:ascii="Times New Roman" w:hAnsi="Times New Roman" w:cs="Times New Roman"/>
          <w:sz w:val="24"/>
        </w:rPr>
      </w:pPr>
    </w:p>
    <w:p w14:paraId="316D6012" w14:textId="77777777" w:rsidR="000F318D" w:rsidRPr="008D4999" w:rsidRDefault="00AD4CC2" w:rsidP="009D4B65">
      <w:pPr>
        <w:rPr>
          <w:rFonts w:ascii="Times New Roman" w:hAnsi="Times New Roman" w:cs="Times New Roman"/>
          <w:color w:val="FF0000"/>
          <w:sz w:val="28"/>
        </w:rPr>
      </w:pPr>
      <w:r w:rsidRPr="008D4999">
        <w:rPr>
          <w:rFonts w:ascii="Times New Roman" w:hAnsi="Times New Roman" w:cs="Times New Roman"/>
          <w:color w:val="FF0000"/>
          <w:sz w:val="28"/>
        </w:rPr>
        <w:t>The cost is $15.00 per pair plus freight</w:t>
      </w:r>
      <w:r w:rsidR="000F318D" w:rsidRPr="008D4999">
        <w:rPr>
          <w:rFonts w:ascii="Times New Roman" w:hAnsi="Times New Roman" w:cs="Times New Roman"/>
          <w:color w:val="FF0000"/>
          <w:sz w:val="28"/>
        </w:rPr>
        <w:t xml:space="preserve">. </w:t>
      </w:r>
    </w:p>
    <w:p w14:paraId="4C0B6DF3" w14:textId="50329CFF" w:rsidR="00AD4CC2" w:rsidRDefault="008D4999" w:rsidP="009D4B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</w:t>
      </w:r>
      <w:r w:rsidRPr="000F318D">
        <w:rPr>
          <w:rFonts w:ascii="Times New Roman" w:hAnsi="Times New Roman" w:cs="Times New Roman"/>
          <w:sz w:val="28"/>
        </w:rPr>
        <w:t>herefore,</w:t>
      </w:r>
      <w:r w:rsidR="000F318D" w:rsidRPr="000F318D">
        <w:rPr>
          <w:rFonts w:ascii="Times New Roman" w:hAnsi="Times New Roman" w:cs="Times New Roman"/>
          <w:sz w:val="28"/>
        </w:rPr>
        <w:t xml:space="preserve"> should members in your club wish to obtain these frames it would be beneficial to order a quantity rather than singly. </w:t>
      </w:r>
    </w:p>
    <w:p w14:paraId="49AAFF46" w14:textId="7350FC2E" w:rsidR="005E3115" w:rsidRDefault="005E3115" w:rsidP="009D4B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 </w:t>
      </w:r>
      <w:r w:rsidR="00256B5D">
        <w:rPr>
          <w:rFonts w:ascii="Times New Roman" w:hAnsi="Times New Roman" w:cs="Times New Roman"/>
          <w:sz w:val="28"/>
        </w:rPr>
        <w:t xml:space="preserve">District 201C2 Project </w:t>
      </w:r>
    </w:p>
    <w:p w14:paraId="7068001E" w14:textId="4A2F3A07" w:rsidR="005E3115" w:rsidRDefault="005E3115" w:rsidP="009D4B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36"/>
          <w:szCs w:val="28"/>
          <w:lang w:eastAsia="en-AU"/>
        </w:rPr>
        <w:drawing>
          <wp:anchor distT="0" distB="0" distL="114300" distR="114300" simplePos="0" relativeHeight="251658240" behindDoc="0" locked="0" layoutInCell="1" allowOverlap="1" wp14:anchorId="729D72AF" wp14:editId="10D20593">
            <wp:simplePos x="0" y="0"/>
            <wp:positionH relativeFrom="column">
              <wp:posOffset>5324475</wp:posOffset>
            </wp:positionH>
            <wp:positionV relativeFrom="paragraph">
              <wp:posOffset>7620</wp:posOffset>
            </wp:positionV>
            <wp:extent cx="1094740" cy="1036320"/>
            <wp:effectExtent l="0" t="0" r="0" b="0"/>
            <wp:wrapSquare wrapText="bothSides"/>
            <wp:docPr id="1110392311" name="Picture 1" descr="A blue and yellow logo with lions heads and a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392311" name="Picture 1" descr="A blue and yellow logo with lions heads and a let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4B8625" w14:textId="0A7AC29D" w:rsidR="005E3115" w:rsidRDefault="00256B5D" w:rsidP="009D4B65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Managed by the </w:t>
      </w:r>
      <w:r w:rsidR="005E3115" w:rsidRPr="005E3115">
        <w:rPr>
          <w:rFonts w:ascii="Times New Roman" w:hAnsi="Times New Roman" w:cs="Times New Roman"/>
          <w:sz w:val="36"/>
          <w:szCs w:val="28"/>
        </w:rPr>
        <w:t>Lions Club of Noarlunga-Morphett</w:t>
      </w:r>
      <w:r>
        <w:rPr>
          <w:rFonts w:ascii="Times New Roman" w:hAnsi="Times New Roman" w:cs="Times New Roman"/>
          <w:sz w:val="36"/>
          <w:szCs w:val="28"/>
        </w:rPr>
        <w:t xml:space="preserve"> Vale.</w:t>
      </w:r>
      <w:r w:rsidR="005E3115">
        <w:rPr>
          <w:rFonts w:ascii="Times New Roman" w:hAnsi="Times New Roman" w:cs="Times New Roman"/>
          <w:sz w:val="36"/>
          <w:szCs w:val="28"/>
        </w:rPr>
        <w:t xml:space="preserve">  </w:t>
      </w:r>
    </w:p>
    <w:p w14:paraId="4C2AA181" w14:textId="77777777" w:rsidR="00A52036" w:rsidRDefault="00A52036" w:rsidP="009D4B65">
      <w:pPr>
        <w:rPr>
          <w:rFonts w:ascii="Times New Roman" w:hAnsi="Times New Roman" w:cs="Times New Roman"/>
          <w:sz w:val="36"/>
          <w:szCs w:val="28"/>
        </w:rPr>
      </w:pPr>
    </w:p>
    <w:p w14:paraId="204A1DDA" w14:textId="77777777" w:rsidR="00A52036" w:rsidRDefault="00A52036" w:rsidP="009D4B65">
      <w:pPr>
        <w:rPr>
          <w:rFonts w:ascii="Times New Roman" w:hAnsi="Times New Roman" w:cs="Times New Roman"/>
          <w:sz w:val="36"/>
          <w:szCs w:val="28"/>
        </w:rPr>
      </w:pPr>
    </w:p>
    <w:p w14:paraId="6D9F4717" w14:textId="67DDA5F1" w:rsidR="00A52036" w:rsidRDefault="00A52036" w:rsidP="00A52036">
      <w:pPr>
        <w:jc w:val="center"/>
        <w:rPr>
          <w:rFonts w:ascii="Arial" w:hAnsi="Arial" w:cs="Arial"/>
          <w:b/>
          <w:bCs/>
          <w:sz w:val="36"/>
          <w:szCs w:val="28"/>
        </w:rPr>
      </w:pPr>
      <w:r w:rsidRPr="00A52036">
        <w:rPr>
          <w:rFonts w:ascii="Arial" w:hAnsi="Arial" w:cs="Arial"/>
          <w:b/>
          <w:bCs/>
          <w:sz w:val="36"/>
          <w:szCs w:val="28"/>
        </w:rPr>
        <w:lastRenderedPageBreak/>
        <w:t>Lions No Plate Frame Order Form</w:t>
      </w:r>
      <w:r>
        <w:rPr>
          <w:rFonts w:ascii="Arial" w:hAnsi="Arial" w:cs="Arial"/>
          <w:b/>
          <w:bCs/>
          <w:sz w:val="36"/>
          <w:szCs w:val="28"/>
        </w:rPr>
        <w:t xml:space="preserve"> </w:t>
      </w:r>
      <w:r>
        <w:rPr>
          <w:noProof/>
          <w:lang w:eastAsia="en-AU"/>
        </w:rPr>
        <w:drawing>
          <wp:inline distT="0" distB="0" distL="0" distR="0" wp14:anchorId="3D33F188" wp14:editId="231D6535">
            <wp:extent cx="3201723" cy="1349121"/>
            <wp:effectExtent l="0" t="0" r="0" b="3810"/>
            <wp:docPr id="2" name="Picture 2" descr="A rectangular black and white fram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ctangular black and white frame with whit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148" cy="1359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BE75B" w14:textId="77777777" w:rsidR="00A52036" w:rsidRDefault="00A52036" w:rsidP="00A52036">
      <w:pPr>
        <w:jc w:val="both"/>
        <w:rPr>
          <w:rFonts w:ascii="Arial" w:hAnsi="Arial" w:cs="Arial"/>
          <w:b/>
          <w:bCs/>
          <w:sz w:val="36"/>
          <w:szCs w:val="28"/>
        </w:rPr>
      </w:pPr>
    </w:p>
    <w:p w14:paraId="209F877C" w14:textId="77777777" w:rsidR="00A52036" w:rsidRDefault="00A52036" w:rsidP="00A52036">
      <w:pPr>
        <w:jc w:val="both"/>
        <w:rPr>
          <w:rFonts w:ascii="Arial" w:hAnsi="Arial" w:cs="Arial"/>
          <w:b/>
          <w:bCs/>
          <w:sz w:val="36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940"/>
      </w:tblGrid>
      <w:tr w:rsidR="00A52036" w:rsidRPr="002A4ED5" w14:paraId="64C7C0BE" w14:textId="77777777" w:rsidTr="00D552AA">
        <w:sdt>
          <w:sdtPr>
            <w:id w:val="415748049"/>
            <w:placeholder>
              <w:docPart w:val="28F493765A294D299DA4A122BB1336E9"/>
            </w:placeholder>
            <w:temporary/>
            <w:showingPlcHdr/>
            <w15:appearance w15:val="hidden"/>
          </w:sdtPr>
          <w:sdtContent>
            <w:tc>
              <w:tcPr>
                <w:tcW w:w="729" w:type="pct"/>
                <w:vAlign w:val="bottom"/>
              </w:tcPr>
              <w:p w14:paraId="355DC462" w14:textId="77777777" w:rsidR="00A52036" w:rsidRPr="002A4ED5" w:rsidRDefault="00A52036" w:rsidP="00D552AA">
                <w:r w:rsidRPr="002A4ED5">
                  <w:t>Submitted by</w:t>
                </w:r>
              </w:p>
            </w:tc>
          </w:sdtContent>
        </w:sdt>
        <w:tc>
          <w:tcPr>
            <w:tcW w:w="4271" w:type="pct"/>
            <w:tcBorders>
              <w:bottom w:val="single" w:sz="4" w:space="0" w:color="auto"/>
            </w:tcBorders>
            <w:vAlign w:val="bottom"/>
          </w:tcPr>
          <w:p w14:paraId="6943B01A" w14:textId="77777777" w:rsidR="00A52036" w:rsidRPr="002A4ED5" w:rsidRDefault="00A52036" w:rsidP="00D552AA"/>
        </w:tc>
      </w:tr>
      <w:tr w:rsidR="00A52036" w:rsidRPr="002A4ED5" w14:paraId="34A4AF46" w14:textId="77777777" w:rsidTr="00D552AA">
        <w:sdt>
          <w:sdtPr>
            <w:id w:val="1692185716"/>
            <w:placeholder>
              <w:docPart w:val="08E664BC74D34F2B95219805843BECA0"/>
            </w:placeholder>
            <w:temporary/>
            <w:showingPlcHdr/>
            <w15:appearance w15:val="hidden"/>
          </w:sdtPr>
          <w:sdtContent>
            <w:tc>
              <w:tcPr>
                <w:tcW w:w="729" w:type="pct"/>
                <w:vAlign w:val="bottom"/>
              </w:tcPr>
              <w:p w14:paraId="5E3A170F" w14:textId="77777777" w:rsidR="00A52036" w:rsidRPr="002A4ED5" w:rsidRDefault="00A52036" w:rsidP="00D552AA">
                <w:r w:rsidRPr="002A4ED5">
                  <w:t>Phone</w:t>
                </w:r>
              </w:p>
            </w:tc>
          </w:sdtContent>
        </w:sdt>
        <w:tc>
          <w:tcPr>
            <w:tcW w:w="4271" w:type="pct"/>
            <w:tcBorders>
              <w:bottom w:val="single" w:sz="4" w:space="0" w:color="auto"/>
            </w:tcBorders>
            <w:vAlign w:val="bottom"/>
          </w:tcPr>
          <w:p w14:paraId="759372B6" w14:textId="77777777" w:rsidR="00A52036" w:rsidRPr="002A4ED5" w:rsidRDefault="00A52036" w:rsidP="00D552AA"/>
        </w:tc>
      </w:tr>
      <w:tr w:rsidR="00A52036" w:rsidRPr="002A4ED5" w14:paraId="72D4C440" w14:textId="77777777" w:rsidTr="00D552AA">
        <w:sdt>
          <w:sdtPr>
            <w:id w:val="639315362"/>
            <w:placeholder>
              <w:docPart w:val="FBE1F908442247458B560A654E619CD5"/>
            </w:placeholder>
            <w:temporary/>
            <w:showingPlcHdr/>
            <w15:appearance w15:val="hidden"/>
          </w:sdtPr>
          <w:sdtContent>
            <w:tc>
              <w:tcPr>
                <w:tcW w:w="729" w:type="pct"/>
                <w:vAlign w:val="bottom"/>
              </w:tcPr>
              <w:p w14:paraId="2CE4CD59" w14:textId="77777777" w:rsidR="00A52036" w:rsidRPr="002A4ED5" w:rsidRDefault="00A52036" w:rsidP="00D552AA">
                <w:r w:rsidRPr="002A4ED5">
                  <w:t>Email</w:t>
                </w:r>
              </w:p>
            </w:tc>
          </w:sdtContent>
        </w:sdt>
        <w:tc>
          <w:tcPr>
            <w:tcW w:w="4271" w:type="pct"/>
            <w:tcBorders>
              <w:bottom w:val="single" w:sz="4" w:space="0" w:color="auto"/>
            </w:tcBorders>
            <w:vAlign w:val="bottom"/>
          </w:tcPr>
          <w:p w14:paraId="60A69CA8" w14:textId="77777777" w:rsidR="00A52036" w:rsidRPr="002A4ED5" w:rsidRDefault="00A52036" w:rsidP="00D552AA"/>
        </w:tc>
      </w:tr>
      <w:tr w:rsidR="00A52036" w:rsidRPr="002A4ED5" w14:paraId="1F0E60BE" w14:textId="77777777" w:rsidTr="00D552AA">
        <w:sdt>
          <w:sdtPr>
            <w:id w:val="1062217057"/>
            <w:placeholder>
              <w:docPart w:val="46DC199E27F34515AA07DD983E4D6A75"/>
            </w:placeholder>
            <w:temporary/>
            <w:showingPlcHdr/>
            <w15:appearance w15:val="hidden"/>
          </w:sdtPr>
          <w:sdtContent>
            <w:tc>
              <w:tcPr>
                <w:tcW w:w="729" w:type="pct"/>
                <w:vAlign w:val="bottom"/>
              </w:tcPr>
              <w:p w14:paraId="6779C8AE" w14:textId="77777777" w:rsidR="00A52036" w:rsidRPr="002A4ED5" w:rsidRDefault="00A52036" w:rsidP="00D552AA">
                <w:r w:rsidRPr="002A4ED5">
                  <w:t>Address</w:t>
                </w:r>
              </w:p>
            </w:tc>
          </w:sdtContent>
        </w:sdt>
        <w:tc>
          <w:tcPr>
            <w:tcW w:w="42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1497BF" w14:textId="77777777" w:rsidR="00A52036" w:rsidRPr="002A4ED5" w:rsidRDefault="00A52036" w:rsidP="00D552AA"/>
        </w:tc>
      </w:tr>
      <w:tr w:rsidR="00A52036" w:rsidRPr="002A4ED5" w14:paraId="6DD88298" w14:textId="77777777" w:rsidTr="00D552AA">
        <w:tc>
          <w:tcPr>
            <w:tcW w:w="729" w:type="pct"/>
            <w:vAlign w:val="bottom"/>
          </w:tcPr>
          <w:p w14:paraId="05A21126" w14:textId="77777777" w:rsidR="00A52036" w:rsidRPr="002A4ED5" w:rsidRDefault="00A52036" w:rsidP="00D552AA">
            <w:proofErr w:type="gramStart"/>
            <w:r>
              <w:t>City  &amp;</w:t>
            </w:r>
            <w:proofErr w:type="gramEnd"/>
            <w:r>
              <w:t xml:space="preserve"> Postcode</w:t>
            </w:r>
          </w:p>
        </w:tc>
        <w:tc>
          <w:tcPr>
            <w:tcW w:w="4271" w:type="pct"/>
            <w:tcBorders>
              <w:bottom w:val="single" w:sz="4" w:space="0" w:color="auto"/>
            </w:tcBorders>
            <w:vAlign w:val="bottom"/>
          </w:tcPr>
          <w:p w14:paraId="35789428" w14:textId="77777777" w:rsidR="00A52036" w:rsidRPr="002A4ED5" w:rsidRDefault="00A52036" w:rsidP="00D552AA"/>
        </w:tc>
      </w:tr>
    </w:tbl>
    <w:p w14:paraId="2616E6AC" w14:textId="77777777" w:rsidR="00A52036" w:rsidRDefault="00A52036" w:rsidP="00A52036">
      <w:pPr>
        <w:pStyle w:val="NoSpacing"/>
      </w:pPr>
    </w:p>
    <w:tbl>
      <w:tblPr>
        <w:tblW w:w="4978" w:type="pct"/>
        <w:tblLayout w:type="fixed"/>
        <w:tblLook w:val="04A0" w:firstRow="1" w:lastRow="0" w:firstColumn="1" w:lastColumn="0" w:noHBand="0" w:noVBand="1"/>
      </w:tblPr>
      <w:tblGrid>
        <w:gridCol w:w="2175"/>
        <w:gridCol w:w="4234"/>
        <w:gridCol w:w="4005"/>
      </w:tblGrid>
      <w:tr w:rsidR="00A52036" w:rsidRPr="002A4ED5" w14:paraId="467B358B" w14:textId="77777777" w:rsidTr="00A52036">
        <w:trPr>
          <w:trHeight w:val="331"/>
        </w:trPr>
        <w:tc>
          <w:tcPr>
            <w:tcW w:w="1044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700000"/>
            <w:vAlign w:val="center"/>
          </w:tcPr>
          <w:p w14:paraId="579C2C39" w14:textId="77777777" w:rsidR="00A52036" w:rsidRPr="002A648D" w:rsidRDefault="00A52036" w:rsidP="00D552AA">
            <w:pPr>
              <w:pStyle w:val="TableHeaders"/>
            </w:pPr>
            <w:r>
              <w:t>Quantity</w:t>
            </w:r>
          </w:p>
        </w:tc>
        <w:tc>
          <w:tcPr>
            <w:tcW w:w="2033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700000"/>
            <w:vAlign w:val="center"/>
          </w:tcPr>
          <w:p w14:paraId="1D597B73" w14:textId="77777777" w:rsidR="00A52036" w:rsidRPr="002A4ED5" w:rsidRDefault="00A52036" w:rsidP="00D552AA">
            <w:pPr>
              <w:pStyle w:val="TableHeaders"/>
            </w:pPr>
            <w:r>
              <w:t xml:space="preserve"> $15 per pair of frames </w:t>
            </w:r>
          </w:p>
        </w:tc>
        <w:sdt>
          <w:sdtPr>
            <w:id w:val="1236660449"/>
            <w:placeholder>
              <w:docPart w:val="D89AD1256B1D4C679E6CB8264838D54D"/>
            </w:placeholder>
            <w:temporary/>
            <w:showingPlcHdr/>
            <w15:appearance w15:val="hidden"/>
          </w:sdtPr>
          <w:sdtContent>
            <w:tc>
              <w:tcPr>
                <w:tcW w:w="1923" w:type="pct"/>
                <w:vMerge w:val="restart"/>
                <w:tcBorders>
                  <w:top w:val="single" w:sz="1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700000"/>
                <w:vAlign w:val="center"/>
              </w:tcPr>
              <w:p w14:paraId="0CE19E1B" w14:textId="77777777" w:rsidR="00A52036" w:rsidRPr="002A4ED5" w:rsidRDefault="00A52036" w:rsidP="00D552AA">
                <w:pPr>
                  <w:pStyle w:val="TableHeaders"/>
                </w:pPr>
                <w:r w:rsidRPr="002A4ED5">
                  <w:t>Amount</w:t>
                </w:r>
              </w:p>
            </w:tc>
          </w:sdtContent>
        </w:sdt>
      </w:tr>
      <w:tr w:rsidR="00A52036" w:rsidRPr="002A4ED5" w14:paraId="7ADA6D1B" w14:textId="77777777" w:rsidTr="00A52036">
        <w:trPr>
          <w:trHeight w:val="450"/>
        </w:trPr>
        <w:tc>
          <w:tcPr>
            <w:tcW w:w="104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700000"/>
            <w:vAlign w:val="center"/>
          </w:tcPr>
          <w:p w14:paraId="7FC1F720" w14:textId="77777777" w:rsidR="00A52036" w:rsidRPr="002A4ED5" w:rsidRDefault="00A52036" w:rsidP="00D552A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033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700000"/>
            <w:vAlign w:val="center"/>
          </w:tcPr>
          <w:p w14:paraId="4F327A77" w14:textId="77777777" w:rsidR="00A52036" w:rsidRPr="002A4ED5" w:rsidRDefault="00A52036" w:rsidP="00D552A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923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700000"/>
            <w:vAlign w:val="center"/>
          </w:tcPr>
          <w:p w14:paraId="5E90FA2D" w14:textId="77777777" w:rsidR="00A52036" w:rsidRPr="002A4ED5" w:rsidRDefault="00A52036" w:rsidP="00D552AA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A52036" w:rsidRPr="002A4ED5" w14:paraId="1C25892C" w14:textId="77777777" w:rsidTr="00D552AA">
        <w:tc>
          <w:tcPr>
            <w:tcW w:w="10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98A011" w14:textId="77777777" w:rsidR="00A52036" w:rsidRPr="002A4ED5" w:rsidRDefault="00A52036" w:rsidP="00D552AA"/>
        </w:tc>
        <w:tc>
          <w:tcPr>
            <w:tcW w:w="20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417E60" w14:textId="77777777" w:rsidR="00A52036" w:rsidRPr="002A4ED5" w:rsidRDefault="00A52036" w:rsidP="00D552AA"/>
        </w:tc>
        <w:tc>
          <w:tcPr>
            <w:tcW w:w="19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99E651" w14:textId="77777777" w:rsidR="00A52036" w:rsidRPr="002A4ED5" w:rsidRDefault="00A52036" w:rsidP="00D552AA"/>
        </w:tc>
      </w:tr>
      <w:tr w:rsidR="00A52036" w:rsidRPr="002A4ED5" w14:paraId="5B6FFD21" w14:textId="77777777" w:rsidTr="00D552AA">
        <w:tc>
          <w:tcPr>
            <w:tcW w:w="10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0C1BFF" w14:textId="77777777" w:rsidR="00A52036" w:rsidRPr="002A4ED5" w:rsidRDefault="00A52036" w:rsidP="00D552AA"/>
        </w:tc>
        <w:tc>
          <w:tcPr>
            <w:tcW w:w="20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9AFC9F" w14:textId="77777777" w:rsidR="00A52036" w:rsidRPr="002A4ED5" w:rsidRDefault="00A52036" w:rsidP="00D552AA"/>
        </w:tc>
        <w:tc>
          <w:tcPr>
            <w:tcW w:w="19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DA4AB0" w14:textId="77777777" w:rsidR="00A52036" w:rsidRPr="002A4ED5" w:rsidRDefault="00A52036" w:rsidP="00D552AA"/>
        </w:tc>
      </w:tr>
      <w:tr w:rsidR="00A52036" w:rsidRPr="002A4ED5" w14:paraId="4F6FF73E" w14:textId="77777777" w:rsidTr="00D552AA">
        <w:tc>
          <w:tcPr>
            <w:tcW w:w="10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4EC7DB" w14:textId="77777777" w:rsidR="00A52036" w:rsidRPr="002A4ED5" w:rsidRDefault="00A52036" w:rsidP="00D552AA"/>
        </w:tc>
        <w:tc>
          <w:tcPr>
            <w:tcW w:w="20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5619D6" w14:textId="77777777" w:rsidR="00A52036" w:rsidRPr="002A4ED5" w:rsidRDefault="00A52036" w:rsidP="00D552AA"/>
        </w:tc>
        <w:tc>
          <w:tcPr>
            <w:tcW w:w="19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2A1B8F" w14:textId="77777777" w:rsidR="00A52036" w:rsidRPr="002A4ED5" w:rsidRDefault="00A52036" w:rsidP="00D552AA"/>
        </w:tc>
      </w:tr>
      <w:tr w:rsidR="00A52036" w:rsidRPr="002A4ED5" w14:paraId="5BC00143" w14:textId="77777777" w:rsidTr="00D552AA">
        <w:tc>
          <w:tcPr>
            <w:tcW w:w="104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6CEB81" w14:textId="77777777" w:rsidR="00A52036" w:rsidRPr="002A4ED5" w:rsidRDefault="00A52036" w:rsidP="00D552AA"/>
        </w:tc>
        <w:tc>
          <w:tcPr>
            <w:tcW w:w="20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936F82" w14:textId="77777777" w:rsidR="00A52036" w:rsidRPr="002A4ED5" w:rsidRDefault="00A52036" w:rsidP="00D552AA"/>
        </w:tc>
        <w:tc>
          <w:tcPr>
            <w:tcW w:w="192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29982E" w14:textId="77777777" w:rsidR="00A52036" w:rsidRPr="002A4ED5" w:rsidRDefault="00A52036" w:rsidP="00D552AA"/>
        </w:tc>
      </w:tr>
      <w:tr w:rsidR="00A52036" w:rsidRPr="002A4ED5" w14:paraId="4837A094" w14:textId="77777777" w:rsidTr="00D552AA">
        <w:tc>
          <w:tcPr>
            <w:tcW w:w="1044" w:type="pct"/>
            <w:tcBorders>
              <w:top w:val="single" w:sz="4" w:space="0" w:color="auto"/>
            </w:tcBorders>
          </w:tcPr>
          <w:p w14:paraId="6FFD5E66" w14:textId="77777777" w:rsidR="00A52036" w:rsidRPr="002A4ED5" w:rsidRDefault="00A52036" w:rsidP="00D552AA"/>
        </w:tc>
        <w:sdt>
          <w:sdtPr>
            <w:id w:val="2064670704"/>
            <w:placeholder>
              <w:docPart w:val="3B099D8DF5374943BF05E4202FC9D5AD"/>
            </w:placeholder>
            <w:temporary/>
            <w:showingPlcHdr/>
            <w15:appearance w15:val="hidden"/>
            <w:text/>
          </w:sdtPr>
          <w:sdtContent>
            <w:tc>
              <w:tcPr>
                <w:tcW w:w="2033" w:type="pct"/>
                <w:tcBorders>
                  <w:top w:val="single" w:sz="4" w:space="0" w:color="auto"/>
                </w:tcBorders>
                <w:vAlign w:val="bottom"/>
              </w:tcPr>
              <w:p w14:paraId="661B60F2" w14:textId="77777777" w:rsidR="00A52036" w:rsidRPr="002A4ED5" w:rsidRDefault="00A52036" w:rsidP="00D552AA">
                <w:pPr>
                  <w:pStyle w:val="Total"/>
                </w:pPr>
                <w:r w:rsidRPr="002A4ED5">
                  <w:t>Total</w:t>
                </w:r>
              </w:p>
            </w:tc>
          </w:sdtContent>
        </w:sdt>
        <w:tc>
          <w:tcPr>
            <w:tcW w:w="1923" w:type="pct"/>
            <w:tcBorders>
              <w:top w:val="single" w:sz="4" w:space="0" w:color="auto"/>
              <w:bottom w:val="single" w:sz="4" w:space="0" w:color="auto"/>
            </w:tcBorders>
          </w:tcPr>
          <w:p w14:paraId="4363015A" w14:textId="77777777" w:rsidR="00A52036" w:rsidRPr="002A4ED5" w:rsidRDefault="00A52036" w:rsidP="00D552AA">
            <w:pPr>
              <w:rPr>
                <w:b/>
              </w:rPr>
            </w:pPr>
          </w:p>
        </w:tc>
      </w:tr>
    </w:tbl>
    <w:p w14:paraId="1918212A" w14:textId="77777777" w:rsidR="00A52036" w:rsidRDefault="00A52036" w:rsidP="00A52036">
      <w:pPr>
        <w:pStyle w:val="Footer"/>
      </w:pPr>
    </w:p>
    <w:p w14:paraId="4DBD021A" w14:textId="77777777" w:rsidR="00A52036" w:rsidRDefault="00A52036" w:rsidP="00A52036">
      <w:pPr>
        <w:pStyle w:val="Footer"/>
      </w:pPr>
    </w:p>
    <w:p w14:paraId="670681F9" w14:textId="77777777" w:rsidR="00A52036" w:rsidRDefault="00A52036" w:rsidP="00A52036">
      <w:pPr>
        <w:pStyle w:val="Footer"/>
      </w:pPr>
    </w:p>
    <w:p w14:paraId="7FB52830" w14:textId="77777777" w:rsidR="00A52036" w:rsidRDefault="00A52036" w:rsidP="00A52036">
      <w:pPr>
        <w:pStyle w:val="Footer"/>
      </w:pPr>
    </w:p>
    <w:p w14:paraId="63D3A781" w14:textId="77777777" w:rsidR="00A52036" w:rsidRDefault="00A52036" w:rsidP="00A52036">
      <w:pPr>
        <w:pStyle w:val="Footer"/>
      </w:pPr>
    </w:p>
    <w:p w14:paraId="49CDF99F" w14:textId="77777777" w:rsidR="00A52036" w:rsidRDefault="00A52036" w:rsidP="00A52036">
      <w:pPr>
        <w:pStyle w:val="Footer"/>
      </w:pPr>
    </w:p>
    <w:p w14:paraId="7DEE28F7" w14:textId="77777777" w:rsidR="00A52036" w:rsidRDefault="00A52036" w:rsidP="00A52036">
      <w:pPr>
        <w:pStyle w:val="Footer"/>
      </w:pPr>
    </w:p>
    <w:tbl>
      <w:tblPr>
        <w:tblW w:w="4922" w:type="pct"/>
        <w:tblLook w:val="04A0" w:firstRow="1" w:lastRow="0" w:firstColumn="1" w:lastColumn="0" w:noHBand="0" w:noVBand="1"/>
      </w:tblPr>
      <w:tblGrid>
        <w:gridCol w:w="5234"/>
        <w:gridCol w:w="5069"/>
      </w:tblGrid>
      <w:tr w:rsidR="00A52036" w:rsidRPr="00BB6BF8" w14:paraId="043BB761" w14:textId="77777777" w:rsidTr="00D552AA">
        <w:tc>
          <w:tcPr>
            <w:tcW w:w="2540" w:type="pct"/>
            <w:vAlign w:val="center"/>
          </w:tcPr>
          <w:p w14:paraId="34A694A0" w14:textId="77777777" w:rsidR="00A52036" w:rsidRPr="00BB6BF8" w:rsidRDefault="00A52036" w:rsidP="00D552AA">
            <w:pPr>
              <w:pStyle w:val="Footer"/>
              <w:rPr>
                <w:sz w:val="28"/>
              </w:rPr>
            </w:pPr>
            <w:r w:rsidRPr="00BB6BF8">
              <w:rPr>
                <w:sz w:val="28"/>
              </w:rPr>
              <w:t xml:space="preserve">Lions Club of Noarlunga Morphett Vale </w:t>
            </w:r>
          </w:p>
          <w:p w14:paraId="75A09291" w14:textId="29C266DA" w:rsidR="00A52036" w:rsidRPr="00BB6BF8" w:rsidRDefault="00A52036" w:rsidP="00D552AA">
            <w:pPr>
              <w:pStyle w:val="Footer"/>
              <w:rPr>
                <w:sz w:val="28"/>
              </w:rPr>
            </w:pPr>
            <w:r w:rsidRPr="00BB6BF8">
              <w:rPr>
                <w:sz w:val="28"/>
              </w:rPr>
              <w:t xml:space="preserve">Contact email </w:t>
            </w:r>
            <w:hyperlink r:id="rId7" w:history="1">
              <w:r w:rsidRPr="00BB6BF8">
                <w:rPr>
                  <w:rStyle w:val="Hyperlink"/>
                  <w:sz w:val="28"/>
                </w:rPr>
                <w:t>lionsnmv@gmail.com</w:t>
              </w:r>
            </w:hyperlink>
          </w:p>
          <w:p w14:paraId="2C23B9B7" w14:textId="77777777" w:rsidR="00A52036" w:rsidRDefault="00A52036" w:rsidP="00D552AA">
            <w:pPr>
              <w:pStyle w:val="Footer"/>
              <w:rPr>
                <w:sz w:val="28"/>
              </w:rPr>
            </w:pPr>
            <w:r>
              <w:rPr>
                <w:sz w:val="28"/>
              </w:rPr>
              <w:t xml:space="preserve">Ph Bob Radford on 0418 823 760 </w:t>
            </w:r>
          </w:p>
          <w:p w14:paraId="719870D4" w14:textId="77777777" w:rsidR="00A52036" w:rsidRPr="00BB6BF8" w:rsidRDefault="00A52036" w:rsidP="00D552AA">
            <w:pPr>
              <w:pStyle w:val="Footer"/>
              <w:rPr>
                <w:sz w:val="28"/>
              </w:rPr>
            </w:pPr>
            <w:r>
              <w:rPr>
                <w:sz w:val="28"/>
              </w:rPr>
              <w:t xml:space="preserve">or </w:t>
            </w:r>
            <w:r w:rsidRPr="002135FF">
              <w:rPr>
                <w:sz w:val="28"/>
              </w:rPr>
              <w:t>0493 282 622 (club</w:t>
            </w:r>
            <w:r>
              <w:rPr>
                <w:sz w:val="28"/>
              </w:rPr>
              <w:t xml:space="preserve"> phone</w:t>
            </w:r>
            <w:r w:rsidRPr="002135FF">
              <w:rPr>
                <w:sz w:val="28"/>
              </w:rPr>
              <w:t>)</w:t>
            </w:r>
          </w:p>
          <w:p w14:paraId="002D5C92" w14:textId="77777777" w:rsidR="00A52036" w:rsidRDefault="00A52036" w:rsidP="00D552AA">
            <w:pPr>
              <w:pStyle w:val="Footer"/>
              <w:rPr>
                <w:sz w:val="28"/>
              </w:rPr>
            </w:pPr>
            <w:r w:rsidRPr="00BB6BF8">
              <w:rPr>
                <w:sz w:val="28"/>
              </w:rPr>
              <w:t>PO Box 101 Morphett Vale 5162</w:t>
            </w:r>
          </w:p>
          <w:p w14:paraId="674501B6" w14:textId="77777777" w:rsidR="00A52036" w:rsidRPr="009E7674" w:rsidRDefault="00A52036" w:rsidP="00D552AA">
            <w:pPr>
              <w:pStyle w:val="Footer"/>
              <w:rPr>
                <w:b/>
                <w:sz w:val="28"/>
              </w:rPr>
            </w:pPr>
            <w:r w:rsidRPr="009E7674">
              <w:rPr>
                <w:b/>
                <w:color w:val="FF0000"/>
                <w:sz w:val="28"/>
              </w:rPr>
              <w:t>NB Freight i</w:t>
            </w:r>
            <w:r>
              <w:rPr>
                <w:b/>
                <w:color w:val="FF0000"/>
                <w:sz w:val="28"/>
              </w:rPr>
              <w:t>s charged in addition as</w:t>
            </w:r>
            <w:r w:rsidRPr="009E7674">
              <w:rPr>
                <w:b/>
                <w:color w:val="FF0000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 xml:space="preserve">may be </w:t>
            </w:r>
            <w:r w:rsidRPr="009E7674">
              <w:rPr>
                <w:b/>
                <w:color w:val="FF0000"/>
                <w:sz w:val="28"/>
              </w:rPr>
              <w:t>required</w:t>
            </w:r>
          </w:p>
        </w:tc>
        <w:tc>
          <w:tcPr>
            <w:tcW w:w="2460" w:type="pct"/>
            <w:vAlign w:val="center"/>
          </w:tcPr>
          <w:p w14:paraId="5D5F978E" w14:textId="77777777" w:rsidR="00A52036" w:rsidRPr="00BB6BF8" w:rsidRDefault="00A52036" w:rsidP="00D552AA">
            <w:pPr>
              <w:tabs>
                <w:tab w:val="center" w:pos="4680"/>
                <w:tab w:val="right" w:pos="9810"/>
              </w:tabs>
              <w:spacing w:line="240" w:lineRule="auto"/>
              <w:rPr>
                <w:sz w:val="28"/>
                <w:szCs w:val="24"/>
              </w:rPr>
            </w:pPr>
            <w:r w:rsidRPr="00BB6BF8">
              <w:rPr>
                <w:sz w:val="28"/>
                <w:szCs w:val="24"/>
              </w:rPr>
              <w:t>Bank account details</w:t>
            </w:r>
          </w:p>
          <w:p w14:paraId="37461527" w14:textId="77777777" w:rsidR="00A52036" w:rsidRPr="00BB6BF8" w:rsidRDefault="00A52036" w:rsidP="00D552AA">
            <w:pPr>
              <w:tabs>
                <w:tab w:val="center" w:pos="4680"/>
                <w:tab w:val="right" w:pos="9810"/>
              </w:tabs>
              <w:spacing w:line="240" w:lineRule="auto"/>
              <w:rPr>
                <w:sz w:val="28"/>
                <w:szCs w:val="24"/>
              </w:rPr>
            </w:pPr>
            <w:r w:rsidRPr="00BB6BF8">
              <w:rPr>
                <w:sz w:val="28"/>
                <w:szCs w:val="24"/>
              </w:rPr>
              <w:t>BSB 105136</w:t>
            </w:r>
          </w:p>
          <w:p w14:paraId="16A64898" w14:textId="77777777" w:rsidR="00A52036" w:rsidRPr="00BB6BF8" w:rsidRDefault="00A52036" w:rsidP="00D552AA">
            <w:pPr>
              <w:tabs>
                <w:tab w:val="center" w:pos="4680"/>
                <w:tab w:val="right" w:pos="9810"/>
              </w:tabs>
              <w:spacing w:line="240" w:lineRule="auto"/>
              <w:rPr>
                <w:sz w:val="28"/>
                <w:szCs w:val="24"/>
              </w:rPr>
            </w:pPr>
            <w:r w:rsidRPr="00BB6BF8">
              <w:rPr>
                <w:sz w:val="28"/>
                <w:szCs w:val="24"/>
              </w:rPr>
              <w:t>Account no 521709340</w:t>
            </w:r>
          </w:p>
        </w:tc>
      </w:tr>
    </w:tbl>
    <w:p w14:paraId="01F6B4A5" w14:textId="77777777" w:rsidR="00A52036" w:rsidRPr="00562601" w:rsidRDefault="00A52036" w:rsidP="00A52036">
      <w:pPr>
        <w:pStyle w:val="Footer"/>
      </w:pPr>
    </w:p>
    <w:p w14:paraId="668D8CDA" w14:textId="77777777" w:rsidR="00A52036" w:rsidRPr="00A52036" w:rsidRDefault="00A52036" w:rsidP="00A52036">
      <w:pPr>
        <w:jc w:val="center"/>
        <w:rPr>
          <w:rFonts w:ascii="Arial" w:hAnsi="Arial" w:cs="Arial"/>
          <w:b/>
          <w:bCs/>
          <w:sz w:val="36"/>
          <w:szCs w:val="28"/>
        </w:rPr>
      </w:pPr>
    </w:p>
    <w:p w14:paraId="42FAB878" w14:textId="77777777" w:rsidR="005E3115" w:rsidRPr="000F318D" w:rsidRDefault="005E3115" w:rsidP="009D4B65">
      <w:pPr>
        <w:rPr>
          <w:rFonts w:ascii="Times New Roman" w:hAnsi="Times New Roman" w:cs="Times New Roman"/>
          <w:sz w:val="28"/>
        </w:rPr>
      </w:pPr>
    </w:p>
    <w:p w14:paraId="46F5F1BD" w14:textId="77777777" w:rsidR="009D4B65" w:rsidRPr="009D4B65" w:rsidRDefault="009D4B65" w:rsidP="009D4B65">
      <w:pPr>
        <w:jc w:val="center"/>
        <w:rPr>
          <w:rFonts w:ascii="Times New Roman" w:hAnsi="Times New Roman" w:cs="Times New Roman"/>
          <w:b/>
          <w:sz w:val="24"/>
        </w:rPr>
      </w:pPr>
    </w:p>
    <w:sectPr w:rsidR="009D4B65" w:rsidRPr="009D4B65" w:rsidSect="00821D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B65"/>
    <w:rsid w:val="000F318D"/>
    <w:rsid w:val="00256B5D"/>
    <w:rsid w:val="00367D38"/>
    <w:rsid w:val="005E3115"/>
    <w:rsid w:val="006644B3"/>
    <w:rsid w:val="00821D10"/>
    <w:rsid w:val="008870FC"/>
    <w:rsid w:val="008D4999"/>
    <w:rsid w:val="009D4B65"/>
    <w:rsid w:val="00A52036"/>
    <w:rsid w:val="00AD4CC2"/>
    <w:rsid w:val="00CF1EAA"/>
    <w:rsid w:val="00DD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CDE7D"/>
  <w15:chartTrackingRefBased/>
  <w15:docId w15:val="{2C2D4465-BCD0-4958-BB68-DE49D22C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52036"/>
    <w:pPr>
      <w:spacing w:after="0" w:line="240" w:lineRule="auto"/>
    </w:pPr>
    <w:rPr>
      <w:sz w:val="18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52036"/>
    <w:rPr>
      <w:sz w:val="18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A52036"/>
    <w:rPr>
      <w:color w:val="0563C1" w:themeColor="hyperlink"/>
      <w:u w:val="single"/>
    </w:rPr>
  </w:style>
  <w:style w:type="paragraph" w:styleId="NoSpacing">
    <w:name w:val="No Spacing"/>
    <w:basedOn w:val="Normal"/>
    <w:uiPriority w:val="1"/>
    <w:rsid w:val="00A52036"/>
    <w:pPr>
      <w:widowControl w:val="0"/>
      <w:autoSpaceDE w:val="0"/>
      <w:autoSpaceDN w:val="0"/>
      <w:spacing w:after="0" w:line="271" w:lineRule="auto"/>
    </w:pPr>
    <w:rPr>
      <w:rFonts w:eastAsia="Calibri" w:cs="Calibri"/>
      <w:sz w:val="18"/>
      <w:szCs w:val="28"/>
      <w:lang w:val="en-US"/>
    </w:rPr>
  </w:style>
  <w:style w:type="table" w:styleId="TableGrid">
    <w:name w:val="Table Grid"/>
    <w:basedOn w:val="TableNormal"/>
    <w:rsid w:val="00A52036"/>
    <w:pPr>
      <w:spacing w:after="0" w:line="240" w:lineRule="auto"/>
    </w:pPr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s">
    <w:name w:val="Table Headers"/>
    <w:basedOn w:val="Normal"/>
    <w:uiPriority w:val="1"/>
    <w:qFormat/>
    <w:rsid w:val="00A52036"/>
    <w:pPr>
      <w:spacing w:after="0" w:line="271" w:lineRule="auto"/>
      <w:jc w:val="center"/>
    </w:pPr>
    <w:rPr>
      <w:rFonts w:eastAsia="Calibri" w:cstheme="minorHAnsi"/>
      <w:b/>
      <w:noProof/>
      <w:sz w:val="24"/>
      <w:szCs w:val="18"/>
      <w:lang w:val="en-US"/>
    </w:rPr>
  </w:style>
  <w:style w:type="paragraph" w:customStyle="1" w:styleId="Total">
    <w:name w:val="Total"/>
    <w:basedOn w:val="Normal"/>
    <w:next w:val="Normal"/>
    <w:link w:val="TotalChar"/>
    <w:uiPriority w:val="1"/>
    <w:qFormat/>
    <w:rsid w:val="00A52036"/>
    <w:pPr>
      <w:spacing w:before="120" w:after="0" w:line="271" w:lineRule="auto"/>
    </w:pPr>
    <w:rPr>
      <w:b/>
      <w:sz w:val="24"/>
      <w:szCs w:val="28"/>
      <w:lang w:val="en-US"/>
    </w:rPr>
  </w:style>
  <w:style w:type="character" w:customStyle="1" w:styleId="TotalChar">
    <w:name w:val="Total Char"/>
    <w:basedOn w:val="DefaultParagraphFont"/>
    <w:link w:val="Total"/>
    <w:uiPriority w:val="1"/>
    <w:rsid w:val="00A52036"/>
    <w:rPr>
      <w:b/>
      <w:sz w:val="24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onsnmv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8F493765A294D299DA4A122BB133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7A254-ECE2-4800-ACE4-06700F1235A9}"/>
      </w:docPartPr>
      <w:docPartBody>
        <w:p w:rsidR="009B70A8" w:rsidRDefault="009B70A8" w:rsidP="009B70A8">
          <w:pPr>
            <w:pStyle w:val="28F493765A294D299DA4A122BB1336E9"/>
          </w:pPr>
          <w:r w:rsidRPr="002A4ED5">
            <w:t>Submitted by</w:t>
          </w:r>
        </w:p>
      </w:docPartBody>
    </w:docPart>
    <w:docPart>
      <w:docPartPr>
        <w:name w:val="08E664BC74D34F2B95219805843BE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8087D-37A9-4AD6-82E4-EE13B65E1DE9}"/>
      </w:docPartPr>
      <w:docPartBody>
        <w:p w:rsidR="009B70A8" w:rsidRDefault="009B70A8" w:rsidP="009B70A8">
          <w:pPr>
            <w:pStyle w:val="08E664BC74D34F2B95219805843BECA0"/>
          </w:pPr>
          <w:r w:rsidRPr="002A4ED5">
            <w:t>Phone</w:t>
          </w:r>
        </w:p>
      </w:docPartBody>
    </w:docPart>
    <w:docPart>
      <w:docPartPr>
        <w:name w:val="FBE1F908442247458B560A654E619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A2DB2-6867-47F9-A520-C16E5AF4FD22}"/>
      </w:docPartPr>
      <w:docPartBody>
        <w:p w:rsidR="009B70A8" w:rsidRDefault="009B70A8" w:rsidP="009B70A8">
          <w:pPr>
            <w:pStyle w:val="FBE1F908442247458B560A654E619CD5"/>
          </w:pPr>
          <w:r w:rsidRPr="002A4ED5">
            <w:t>Email</w:t>
          </w:r>
        </w:p>
      </w:docPartBody>
    </w:docPart>
    <w:docPart>
      <w:docPartPr>
        <w:name w:val="46DC199E27F34515AA07DD983E4D6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885C4-22E0-4AD5-9217-3B98DD495536}"/>
      </w:docPartPr>
      <w:docPartBody>
        <w:p w:rsidR="009B70A8" w:rsidRDefault="009B70A8" w:rsidP="009B70A8">
          <w:pPr>
            <w:pStyle w:val="46DC199E27F34515AA07DD983E4D6A75"/>
          </w:pPr>
          <w:r w:rsidRPr="002A4ED5">
            <w:t>Address</w:t>
          </w:r>
        </w:p>
      </w:docPartBody>
    </w:docPart>
    <w:docPart>
      <w:docPartPr>
        <w:name w:val="D89AD1256B1D4C679E6CB8264838D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AAB07-3C8F-46B9-BEE4-359C177A36D1}"/>
      </w:docPartPr>
      <w:docPartBody>
        <w:p w:rsidR="009B70A8" w:rsidRDefault="009B70A8" w:rsidP="009B70A8">
          <w:pPr>
            <w:pStyle w:val="D89AD1256B1D4C679E6CB8264838D54D"/>
          </w:pPr>
          <w:r w:rsidRPr="002A4ED5">
            <w:t>Amount</w:t>
          </w:r>
        </w:p>
      </w:docPartBody>
    </w:docPart>
    <w:docPart>
      <w:docPartPr>
        <w:name w:val="3B099D8DF5374943BF05E4202FC9D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BB28D-AB6F-4710-957F-8C7D37030C31}"/>
      </w:docPartPr>
      <w:docPartBody>
        <w:p w:rsidR="009B70A8" w:rsidRDefault="009B70A8" w:rsidP="009B70A8">
          <w:pPr>
            <w:pStyle w:val="3B099D8DF5374943BF05E4202FC9D5AD"/>
          </w:pPr>
          <w:r w:rsidRPr="002A4ED5">
            <w:t>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A8"/>
    <w:rsid w:val="006644B3"/>
    <w:rsid w:val="009B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F493765A294D299DA4A122BB1336E9">
    <w:name w:val="28F493765A294D299DA4A122BB1336E9"/>
    <w:rsid w:val="009B70A8"/>
  </w:style>
  <w:style w:type="paragraph" w:customStyle="1" w:styleId="08E664BC74D34F2B95219805843BECA0">
    <w:name w:val="08E664BC74D34F2B95219805843BECA0"/>
    <w:rsid w:val="009B70A8"/>
  </w:style>
  <w:style w:type="paragraph" w:customStyle="1" w:styleId="FBE1F908442247458B560A654E619CD5">
    <w:name w:val="FBE1F908442247458B560A654E619CD5"/>
    <w:rsid w:val="009B70A8"/>
  </w:style>
  <w:style w:type="paragraph" w:customStyle="1" w:styleId="46DC199E27F34515AA07DD983E4D6A75">
    <w:name w:val="46DC199E27F34515AA07DD983E4D6A75"/>
    <w:rsid w:val="009B70A8"/>
  </w:style>
  <w:style w:type="paragraph" w:customStyle="1" w:styleId="D89AD1256B1D4C679E6CB8264838D54D">
    <w:name w:val="D89AD1256B1D4C679E6CB8264838D54D"/>
    <w:rsid w:val="009B70A8"/>
  </w:style>
  <w:style w:type="paragraph" w:customStyle="1" w:styleId="3B099D8DF5374943BF05E4202FC9D5AD">
    <w:name w:val="3B099D8DF5374943BF05E4202FC9D5AD"/>
    <w:rsid w:val="009B70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Radford</dc:creator>
  <cp:keywords/>
  <dc:description/>
  <cp:lastModifiedBy>Rachel Lim</cp:lastModifiedBy>
  <cp:revision>2</cp:revision>
  <dcterms:created xsi:type="dcterms:W3CDTF">2024-11-08T02:08:00Z</dcterms:created>
  <dcterms:modified xsi:type="dcterms:W3CDTF">2024-11-08T02:08:00Z</dcterms:modified>
</cp:coreProperties>
</file>